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3060"/>
        </w:tabs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MANIFIESTO EN LA QUE SE INDIQUE QUE LA PERSONA FÍSICA O MORAL PARTICIPANTE LEYÓ Y ESTÁ DE ACUERDO CON LO ESTIPULADO EN LOS LINEAMIENTOS DE OPERACIÓN Y SUS ANEXOS, PARA LA APLICACIÓN EN LA CONVOCATORIA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 2022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LUISA GABRIELA SILVIA NOVARO PEÑALOZA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2022 para el</w:t>
      </w:r>
      <w:r w:rsidDel="00000000" w:rsidR="00000000" w:rsidRPr="00000000">
        <w:rPr>
          <w:b w:val="1"/>
          <w:sz w:val="18"/>
          <w:szCs w:val="18"/>
          <w:rtl w:val="0"/>
        </w:rPr>
        <w:t xml:space="preserve"> Apoyo a la conformación y preservación de acervos cinematográficos: </w:t>
      </w:r>
      <w:r w:rsidDel="00000000" w:rsidR="00000000" w:rsidRPr="00000000">
        <w:rPr>
          <w:sz w:val="18"/>
          <w:szCs w:val="18"/>
          <w:rtl w:val="0"/>
        </w:rPr>
        <w:t xml:space="preserve">he leído y estoy de acuerdo con lo estipulado en los Lineamientos de operación y sus anexos, para la aplicación en la convocatoria.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 de persona física o moral que presenta el proyecto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9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hC6FBe79niB0rKEHNf109moEw==">AMUW2mWGyej5MdWFrga7Skgy5U0Vse2SlmRybB+gzfP3wZmC0eYWgKnVFMglOzQjxt1ztl87yGIYvSsQ7FqvyvEqu7Fd8+GpAygupWuD1LE5OQ9h4uh3yns=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