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18"/>
          <w:szCs w:val="18"/>
          <w:u w:val="single"/>
        </w:rPr>
      </w:pPr>
      <w:r w:rsidDel="00000000" w:rsidR="00000000" w:rsidRPr="00000000">
        <w:rPr>
          <w:b w:val="1"/>
          <w:sz w:val="18"/>
          <w:szCs w:val="18"/>
          <w:u w:val="single"/>
          <w:rtl w:val="0"/>
        </w:rPr>
        <w:t xml:space="preserve">ANEXO 11</w:t>
      </w:r>
    </w:p>
    <w:p w:rsidR="00000000" w:rsidDel="00000000" w:rsidP="00000000" w:rsidRDefault="00000000" w:rsidRPr="00000000" w14:paraId="00000002">
      <w:pPr>
        <w:spacing w:line="240" w:lineRule="auto"/>
        <w:jc w:val="center"/>
        <w:rPr>
          <w:b w:val="1"/>
          <w:sz w:val="18"/>
          <w:szCs w:val="18"/>
          <w:u w:val="single"/>
        </w:rPr>
      </w:pPr>
      <w:r w:rsidDel="00000000" w:rsidR="00000000" w:rsidRPr="00000000">
        <w:rPr>
          <w:rtl w:val="0"/>
        </w:rPr>
      </w:r>
    </w:p>
    <w:p w:rsidR="00000000" w:rsidDel="00000000" w:rsidP="00000000" w:rsidRDefault="00000000" w:rsidRPr="00000000" w14:paraId="00000003">
      <w:pPr>
        <w:spacing w:line="240" w:lineRule="auto"/>
        <w:jc w:val="center"/>
        <w:rPr>
          <w:b w:val="1"/>
          <w:sz w:val="18"/>
          <w:szCs w:val="18"/>
        </w:rPr>
      </w:pPr>
      <w:r w:rsidDel="00000000" w:rsidR="00000000" w:rsidRPr="00000000">
        <w:rPr>
          <w:b w:val="1"/>
          <w:sz w:val="18"/>
          <w:szCs w:val="18"/>
          <w:rtl w:val="0"/>
        </w:rPr>
        <w:t xml:space="preserve">EJEMPLOS DE RUTA CRÍTICA</w:t>
      </w:r>
    </w:p>
    <w:p w:rsidR="00000000" w:rsidDel="00000000" w:rsidP="00000000" w:rsidRDefault="00000000" w:rsidRPr="00000000" w14:paraId="00000004">
      <w:pPr>
        <w:spacing w:line="240" w:lineRule="auto"/>
        <w:jc w:val="center"/>
        <w:rPr>
          <w:b w:val="1"/>
          <w:sz w:val="18"/>
          <w:szCs w:val="18"/>
          <w:u w:val="single"/>
        </w:rPr>
      </w:pPr>
      <w:r w:rsidDel="00000000" w:rsidR="00000000" w:rsidRPr="00000000">
        <w:rPr>
          <w:rtl w:val="0"/>
        </w:rPr>
      </w:r>
    </w:p>
    <w:p w:rsidR="00000000" w:rsidDel="00000000" w:rsidP="00000000" w:rsidRDefault="00000000" w:rsidRPr="00000000" w14:paraId="00000005">
      <w:pPr>
        <w:spacing w:line="276" w:lineRule="auto"/>
        <w:ind w:left="0" w:firstLine="0"/>
        <w:rPr/>
      </w:pPr>
      <w:r w:rsidDel="00000000" w:rsidR="00000000" w:rsidRPr="00000000">
        <w:rPr>
          <w:rtl w:val="0"/>
        </w:rPr>
        <w:t xml:space="preserve">Los siguientes son ejemplos de rutas críticas dependiendo del apoyo solicitado. Se podrá presentar el esquema que mejor permita la lectura del documento tomando en cuenta que es indispensable que contenga la siguiente información.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i w:val="1"/>
          <w:sz w:val="20"/>
          <w:szCs w:val="20"/>
          <w:rtl w:val="0"/>
        </w:rPr>
        <w:t xml:space="preserve"> Nota: Los documentos cuyo esquema, tamaño o configuración no permitan la lectura clara de las fechas y actividades podrán ser solicitados nuevamente en un documento legible.</w:t>
      </w: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tl w:val="0"/>
        </w:rPr>
        <w:t xml:space="preserve">Ruta crítica:</w:t>
      </w:r>
      <w:r w:rsidDel="00000000" w:rsidR="00000000" w:rsidRPr="00000000">
        <w:rPr>
          <w:rtl w:val="0"/>
        </w:rPr>
      </w:r>
    </w:p>
    <w:p w:rsidR="00000000" w:rsidDel="00000000" w:rsidP="00000000" w:rsidRDefault="00000000" w:rsidRPr="00000000" w14:paraId="0000000B">
      <w:pPr>
        <w:ind w:left="11" w:firstLine="709"/>
        <w:rPr/>
      </w:pPr>
      <w:r w:rsidDel="00000000" w:rsidR="00000000" w:rsidRPr="00000000">
        <w:rPr>
          <w:b w:val="1"/>
          <w:rtl w:val="0"/>
        </w:rPr>
        <w:t xml:space="preserve">Ejemplo 1</w:t>
      </w:r>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rtl w:val="0"/>
        </w:rPr>
      </w:r>
    </w:p>
    <w:tbl>
      <w:tblPr>
        <w:tblStyle w:val="Table1"/>
        <w:tblW w:w="9195.0" w:type="dxa"/>
        <w:jc w:val="left"/>
        <w:tblInd w:w="18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05"/>
        <w:gridCol w:w="6090"/>
        <w:tblGridChange w:id="0">
          <w:tblGrid>
            <w:gridCol w:w="3105"/>
            <w:gridCol w:w="6090"/>
          </w:tblGrid>
        </w:tblGridChange>
      </w:tblGrid>
      <w:tr>
        <w:trPr>
          <w:cantSplit w:val="0"/>
          <w:trHeight w:val="454" w:hRule="atLeast"/>
          <w:tblHeader w:val="0"/>
        </w:trPr>
        <w:tc>
          <w:tcPr>
            <w:tcBorders>
              <w:top w:color="000000" w:space="0" w:sz="8" w:val="single"/>
              <w:left w:color="000000" w:space="0" w:sz="8" w:val="single"/>
              <w:bottom w:color="ffffff" w:space="0" w:sz="12" w:val="single"/>
              <w:right w:color="000000" w:space="0" w:sz="8" w:val="single"/>
            </w:tcBorders>
            <w:shd w:fill="9e3a38" w:val="clear"/>
            <w:tcMar>
              <w:top w:w="100.0" w:type="dxa"/>
              <w:left w:w="100.0" w:type="dxa"/>
              <w:bottom w:w="100.0" w:type="dxa"/>
              <w:right w:w="100.0" w:type="dxa"/>
            </w:tcMar>
          </w:tcPr>
          <w:p w:rsidR="00000000" w:rsidDel="00000000" w:rsidP="00000000" w:rsidRDefault="00000000" w:rsidRPr="00000000" w14:paraId="0000000D">
            <w:pPr>
              <w:spacing w:line="276" w:lineRule="auto"/>
              <w:ind w:left="100" w:right="100" w:firstLine="0"/>
              <w:jc w:val="center"/>
              <w:rPr>
                <w:b w:val="1"/>
                <w:color w:val="ffffff"/>
              </w:rPr>
            </w:pPr>
            <w:r w:rsidDel="00000000" w:rsidR="00000000" w:rsidRPr="00000000">
              <w:rPr>
                <w:b w:val="1"/>
                <w:color w:val="ffffff"/>
                <w:rtl w:val="0"/>
              </w:rPr>
              <w:t xml:space="preserve">Etapas</w:t>
            </w:r>
          </w:p>
        </w:tc>
        <w:tc>
          <w:tcPr>
            <w:tcBorders>
              <w:top w:color="000000" w:space="0" w:sz="8" w:val="single"/>
              <w:left w:color="000000" w:space="0" w:sz="0" w:val="nil"/>
              <w:bottom w:color="ffffff" w:space="0" w:sz="12" w:val="single"/>
              <w:right w:color="000000" w:space="0" w:sz="8" w:val="single"/>
            </w:tcBorders>
            <w:shd w:fill="9e3a38" w:val="clear"/>
            <w:tcMar>
              <w:top w:w="100.0" w:type="dxa"/>
              <w:left w:w="100.0" w:type="dxa"/>
              <w:bottom w:w="100.0" w:type="dxa"/>
              <w:right w:w="100.0" w:type="dxa"/>
            </w:tcMar>
          </w:tcPr>
          <w:p w:rsidR="00000000" w:rsidDel="00000000" w:rsidP="00000000" w:rsidRDefault="00000000" w:rsidRPr="00000000" w14:paraId="0000000E">
            <w:pPr>
              <w:spacing w:line="276" w:lineRule="auto"/>
              <w:ind w:left="100" w:right="100" w:firstLine="0"/>
              <w:jc w:val="center"/>
              <w:rPr>
                <w:b w:val="1"/>
                <w:color w:val="ffffff"/>
              </w:rPr>
            </w:pPr>
            <w:r w:rsidDel="00000000" w:rsidR="00000000" w:rsidRPr="00000000">
              <w:rPr>
                <w:b w:val="1"/>
                <w:color w:val="ffffff"/>
                <w:rtl w:val="0"/>
              </w:rPr>
              <w:t xml:space="preserve">Fechas del periodo</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00F">
            <w:pPr>
              <w:spacing w:line="276" w:lineRule="auto"/>
              <w:ind w:left="100" w:right="100" w:firstLine="0"/>
              <w:rPr>
                <w:b w:val="1"/>
              </w:rPr>
            </w:pPr>
            <w:r w:rsidDel="00000000" w:rsidR="00000000" w:rsidRPr="00000000">
              <w:rPr>
                <w:b w:val="1"/>
                <w:rtl w:val="0"/>
              </w:rPr>
              <w:t xml:space="preserve">Preproducción</w:t>
            </w:r>
          </w:p>
        </w:tc>
        <w:tc>
          <w:tcPr>
            <w:tcBorders>
              <w:top w:color="000000" w:space="0" w:sz="0" w:val="nil"/>
              <w:left w:color="000000" w:space="0" w:sz="0" w:val="nil"/>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010">
            <w:pPr>
              <w:spacing w:line="276" w:lineRule="auto"/>
              <w:ind w:left="100" w:right="100" w:firstLine="0"/>
              <w:jc w:val="center"/>
              <w:rPr/>
            </w:pPr>
            <w:r w:rsidDel="00000000" w:rsidR="00000000" w:rsidRPr="00000000">
              <w:rPr>
                <w:rtl w:val="0"/>
              </w:rPr>
              <w:t xml:space="preserve">De Día / Mes /Año  a  Día / Mes /Año</w:t>
            </w:r>
          </w:p>
          <w:p w:rsidR="00000000" w:rsidDel="00000000" w:rsidP="00000000" w:rsidRDefault="00000000" w:rsidRPr="00000000" w14:paraId="00000011">
            <w:pPr>
              <w:spacing w:line="276" w:lineRule="auto"/>
              <w:ind w:left="100" w:right="100" w:firstLine="0"/>
              <w:jc w:val="center"/>
              <w:rPr/>
            </w:pPr>
            <w:r w:rsidDel="00000000" w:rsidR="00000000" w:rsidRPr="00000000">
              <w:rPr>
                <w:rtl w:val="0"/>
              </w:rPr>
              <w:t xml:space="preserve">o</w:t>
            </w:r>
          </w:p>
          <w:p w:rsidR="00000000" w:rsidDel="00000000" w:rsidP="00000000" w:rsidRDefault="00000000" w:rsidRPr="00000000" w14:paraId="00000012">
            <w:pPr>
              <w:spacing w:line="276" w:lineRule="auto"/>
              <w:ind w:left="100" w:right="100" w:firstLine="0"/>
              <w:jc w:val="center"/>
              <w:rPr/>
            </w:pPr>
            <w:r w:rsidDel="00000000" w:rsidR="00000000" w:rsidRPr="00000000">
              <w:rPr>
                <w:rtl w:val="0"/>
              </w:rPr>
              <w:t xml:space="preserve">Mes/Año a Mes/Año</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013">
            <w:pPr>
              <w:spacing w:line="276" w:lineRule="auto"/>
              <w:ind w:left="100" w:right="100" w:firstLine="0"/>
              <w:rPr>
                <w:b w:val="1"/>
              </w:rPr>
            </w:pPr>
            <w:r w:rsidDel="00000000" w:rsidR="00000000" w:rsidRPr="00000000">
              <w:rPr>
                <w:b w:val="1"/>
                <w:rtl w:val="0"/>
              </w:rPr>
              <w:t xml:space="preserve">Producción 1</w:t>
            </w:r>
          </w:p>
        </w:tc>
        <w:tc>
          <w:tcPr>
            <w:tcBorders>
              <w:top w:color="000000" w:space="0" w:sz="0" w:val="nil"/>
              <w:left w:color="000000" w:space="0" w:sz="0" w:val="nil"/>
              <w:bottom w:color="000000" w:space="0" w:sz="8"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014">
            <w:pPr>
              <w:spacing w:line="276" w:lineRule="auto"/>
              <w:ind w:left="100" w:right="100" w:firstLine="0"/>
              <w:jc w:val="center"/>
              <w:rPr/>
            </w:pPr>
            <w:r w:rsidDel="00000000" w:rsidR="00000000" w:rsidRPr="00000000">
              <w:rPr>
                <w:rtl w:val="0"/>
              </w:rPr>
              <w:t xml:space="preserve">De Día / Mes /Año  a  Día / Mes /Año</w:t>
            </w:r>
          </w:p>
          <w:p w:rsidR="00000000" w:rsidDel="00000000" w:rsidP="00000000" w:rsidRDefault="00000000" w:rsidRPr="00000000" w14:paraId="00000015">
            <w:pPr>
              <w:ind w:left="100" w:right="100" w:firstLine="0"/>
              <w:jc w:val="center"/>
              <w:rPr/>
            </w:pPr>
            <w:r w:rsidDel="00000000" w:rsidR="00000000" w:rsidRPr="00000000">
              <w:rPr>
                <w:rtl w:val="0"/>
              </w:rPr>
              <w:t xml:space="preserve">o</w:t>
            </w:r>
          </w:p>
          <w:p w:rsidR="00000000" w:rsidDel="00000000" w:rsidP="00000000" w:rsidRDefault="00000000" w:rsidRPr="00000000" w14:paraId="00000016">
            <w:pPr>
              <w:spacing w:line="276" w:lineRule="auto"/>
              <w:ind w:left="100" w:right="100" w:firstLine="0"/>
              <w:jc w:val="center"/>
              <w:rPr/>
            </w:pPr>
            <w:r w:rsidDel="00000000" w:rsidR="00000000" w:rsidRPr="00000000">
              <w:rPr>
                <w:rtl w:val="0"/>
              </w:rPr>
              <w:t xml:space="preserve">Mes/Año a Mes/Año</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017">
            <w:pPr>
              <w:ind w:right="100"/>
              <w:rPr>
                <w:b w:val="1"/>
              </w:rPr>
            </w:pPr>
            <w:r w:rsidDel="00000000" w:rsidR="00000000" w:rsidRPr="00000000">
              <w:rPr>
                <w:b w:val="1"/>
                <w:rtl w:val="0"/>
              </w:rPr>
              <w:t xml:space="preserve">Entrega de informes finales y entregables</w:t>
            </w:r>
          </w:p>
        </w:tc>
        <w:tc>
          <w:tcPr>
            <w:tcBorders>
              <w:top w:color="000000" w:space="0" w:sz="0" w:val="nil"/>
              <w:left w:color="000000" w:space="0" w:sz="0" w:val="nil"/>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018">
            <w:pPr>
              <w:ind w:left="100" w:right="100" w:firstLine="0"/>
              <w:jc w:val="center"/>
              <w:rPr/>
            </w:pPr>
            <w:r w:rsidDel="00000000" w:rsidR="00000000" w:rsidRPr="00000000">
              <w:rPr>
                <w:rtl w:val="0"/>
              </w:rPr>
              <w:t xml:space="preserve">Día / Mes /Año</w:t>
            </w:r>
          </w:p>
          <w:p w:rsidR="00000000" w:rsidDel="00000000" w:rsidP="00000000" w:rsidRDefault="00000000" w:rsidRPr="00000000" w14:paraId="00000019">
            <w:pPr>
              <w:ind w:left="100" w:right="100" w:firstLine="0"/>
              <w:jc w:val="center"/>
              <w:rPr/>
            </w:pPr>
            <w:r w:rsidDel="00000000" w:rsidR="00000000" w:rsidRPr="00000000">
              <w:rPr>
                <w:rtl w:val="0"/>
              </w:rPr>
              <w:t xml:space="preserve">o</w:t>
            </w:r>
          </w:p>
          <w:p w:rsidR="00000000" w:rsidDel="00000000" w:rsidP="00000000" w:rsidRDefault="00000000" w:rsidRPr="00000000" w14:paraId="0000001A">
            <w:pPr>
              <w:ind w:left="100" w:right="100" w:firstLine="0"/>
              <w:jc w:val="center"/>
              <w:rPr/>
            </w:pPr>
            <w:r w:rsidDel="00000000" w:rsidR="00000000" w:rsidRPr="00000000">
              <w:rPr>
                <w:rtl w:val="0"/>
              </w:rPr>
              <w:t xml:space="preserve">Mes/ Año</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01B">
            <w:pPr>
              <w:spacing w:line="276" w:lineRule="auto"/>
              <w:ind w:left="100" w:right="100" w:firstLine="0"/>
              <w:rPr>
                <w:b w:val="1"/>
              </w:rPr>
            </w:pPr>
            <w:r w:rsidDel="00000000" w:rsidR="00000000" w:rsidRPr="00000000">
              <w:rPr>
                <w:b w:val="1"/>
                <w:rtl w:val="0"/>
              </w:rPr>
              <w:t xml:space="preserve">Producción 2</w:t>
            </w:r>
          </w:p>
        </w:tc>
        <w:tc>
          <w:tcPr>
            <w:tcBorders>
              <w:top w:color="000000" w:space="0" w:sz="0" w:val="nil"/>
              <w:left w:color="000000" w:space="0" w:sz="0" w:val="nil"/>
              <w:bottom w:color="000000" w:space="0" w:sz="8"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01C">
            <w:pPr>
              <w:ind w:left="100" w:right="100" w:firstLine="0"/>
              <w:jc w:val="center"/>
              <w:rPr/>
            </w:pPr>
            <w:r w:rsidDel="00000000" w:rsidR="00000000" w:rsidRPr="00000000">
              <w:rPr>
                <w:rtl w:val="0"/>
              </w:rPr>
              <w:t xml:space="preserve">De Día / Mes /Año  a  Día / Mes /Año</w:t>
            </w:r>
          </w:p>
          <w:p w:rsidR="00000000" w:rsidDel="00000000" w:rsidP="00000000" w:rsidRDefault="00000000" w:rsidRPr="00000000" w14:paraId="0000001D">
            <w:pPr>
              <w:ind w:left="100" w:right="100" w:firstLine="0"/>
              <w:jc w:val="center"/>
              <w:rPr/>
            </w:pPr>
            <w:r w:rsidDel="00000000" w:rsidR="00000000" w:rsidRPr="00000000">
              <w:rPr>
                <w:rtl w:val="0"/>
              </w:rPr>
              <w:t xml:space="preserve">o</w:t>
            </w:r>
          </w:p>
          <w:p w:rsidR="00000000" w:rsidDel="00000000" w:rsidP="00000000" w:rsidRDefault="00000000" w:rsidRPr="00000000" w14:paraId="0000001E">
            <w:pPr>
              <w:ind w:left="100" w:right="100" w:firstLine="0"/>
              <w:jc w:val="center"/>
              <w:rPr/>
            </w:pPr>
            <w:r w:rsidDel="00000000" w:rsidR="00000000" w:rsidRPr="00000000">
              <w:rPr>
                <w:rtl w:val="0"/>
              </w:rPr>
              <w:t xml:space="preserve">Mes/Año a Mes/Año</w:t>
            </w:r>
          </w:p>
        </w:tc>
      </w:tr>
      <w:tr>
        <w:trPr>
          <w:cantSplit w:val="0"/>
          <w:trHeight w:val="512"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01F">
            <w:pPr>
              <w:spacing w:line="276" w:lineRule="auto"/>
              <w:ind w:left="100" w:right="100" w:firstLine="0"/>
              <w:rPr>
                <w:b w:val="1"/>
              </w:rPr>
            </w:pPr>
            <w:r w:rsidDel="00000000" w:rsidR="00000000" w:rsidRPr="00000000">
              <w:rPr>
                <w:b w:val="1"/>
                <w:rtl w:val="0"/>
              </w:rPr>
              <w:t xml:space="preserve">Edición</w:t>
            </w:r>
          </w:p>
        </w:tc>
        <w:tc>
          <w:tcPr>
            <w:tcBorders>
              <w:top w:color="000000" w:space="0" w:sz="0" w:val="nil"/>
              <w:left w:color="000000" w:space="0" w:sz="0" w:val="nil"/>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020">
            <w:pPr>
              <w:spacing w:line="276" w:lineRule="auto"/>
              <w:ind w:left="100" w:right="100" w:firstLine="0"/>
              <w:jc w:val="center"/>
              <w:rPr/>
            </w:pPr>
            <w:r w:rsidDel="00000000" w:rsidR="00000000" w:rsidRPr="00000000">
              <w:rPr>
                <w:rtl w:val="0"/>
              </w:rPr>
              <w:t xml:space="preserve">De Día / Mes /Año  a  Día / Mes /Año</w:t>
            </w:r>
          </w:p>
          <w:p w:rsidR="00000000" w:rsidDel="00000000" w:rsidP="00000000" w:rsidRDefault="00000000" w:rsidRPr="00000000" w14:paraId="00000021">
            <w:pPr>
              <w:ind w:left="100" w:right="100" w:firstLine="0"/>
              <w:jc w:val="center"/>
              <w:rPr/>
            </w:pPr>
            <w:r w:rsidDel="00000000" w:rsidR="00000000" w:rsidRPr="00000000">
              <w:rPr>
                <w:rtl w:val="0"/>
              </w:rPr>
              <w:t xml:space="preserve">o</w:t>
            </w:r>
          </w:p>
          <w:p w:rsidR="00000000" w:rsidDel="00000000" w:rsidP="00000000" w:rsidRDefault="00000000" w:rsidRPr="00000000" w14:paraId="00000022">
            <w:pPr>
              <w:spacing w:line="276" w:lineRule="auto"/>
              <w:ind w:left="100" w:right="100" w:firstLine="0"/>
              <w:jc w:val="center"/>
              <w:rPr/>
            </w:pPr>
            <w:r w:rsidDel="00000000" w:rsidR="00000000" w:rsidRPr="00000000">
              <w:rPr>
                <w:rtl w:val="0"/>
              </w:rPr>
              <w:t xml:space="preserve">Mes/Año a Mes/Año</w:t>
            </w:r>
          </w:p>
        </w:tc>
      </w:tr>
      <w:tr>
        <w:trPr>
          <w:cantSplit w:val="0"/>
          <w:trHeight w:val="795" w:hRule="atLeast"/>
          <w:tblHeader w:val="0"/>
        </w:trPr>
        <w:tc>
          <w:tcPr>
            <w:tcBorders>
              <w:top w:color="000000" w:space="0" w:sz="0" w:val="nil"/>
              <w:left w:color="000000" w:space="0" w:sz="8" w:val="single"/>
              <w:bottom w:color="000000" w:space="0" w:sz="8"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023">
            <w:pPr>
              <w:spacing w:line="276" w:lineRule="auto"/>
              <w:ind w:left="100" w:right="100" w:firstLine="0"/>
              <w:rPr>
                <w:b w:val="1"/>
              </w:rPr>
            </w:pPr>
            <w:r w:rsidDel="00000000" w:rsidR="00000000" w:rsidRPr="00000000">
              <w:rPr>
                <w:b w:val="1"/>
                <w:rtl w:val="0"/>
              </w:rPr>
              <w:t xml:space="preserve">Terminación de primer corte de la película </w:t>
            </w:r>
          </w:p>
        </w:tc>
        <w:tc>
          <w:tcPr>
            <w:tcBorders>
              <w:top w:color="000000" w:space="0" w:sz="0" w:val="nil"/>
              <w:left w:color="000000" w:space="0" w:sz="0" w:val="nil"/>
              <w:bottom w:color="000000" w:space="0" w:sz="8" w:val="single"/>
              <w:right w:color="000000" w:space="0" w:sz="8" w:val="single"/>
            </w:tcBorders>
            <w:shd w:fill="e6e6e6" w:val="clear"/>
            <w:tcMar>
              <w:top w:w="100.0" w:type="dxa"/>
              <w:left w:w="100.0" w:type="dxa"/>
              <w:bottom w:w="100.0" w:type="dxa"/>
              <w:right w:w="100.0" w:type="dxa"/>
            </w:tcMar>
          </w:tcPr>
          <w:p w:rsidR="00000000" w:rsidDel="00000000" w:rsidP="00000000" w:rsidRDefault="00000000" w:rsidRPr="00000000" w14:paraId="00000024">
            <w:pPr>
              <w:spacing w:line="276" w:lineRule="auto"/>
              <w:ind w:left="100" w:right="100" w:firstLine="0"/>
              <w:jc w:val="center"/>
              <w:rPr/>
            </w:pPr>
            <w:r w:rsidDel="00000000" w:rsidR="00000000" w:rsidRPr="00000000">
              <w:rPr>
                <w:rtl w:val="0"/>
              </w:rPr>
              <w:t xml:space="preserve">Día / Mes /Año</w:t>
            </w:r>
          </w:p>
          <w:p w:rsidR="00000000" w:rsidDel="00000000" w:rsidP="00000000" w:rsidRDefault="00000000" w:rsidRPr="00000000" w14:paraId="00000025">
            <w:pPr>
              <w:ind w:left="100" w:right="100" w:firstLine="0"/>
              <w:jc w:val="center"/>
              <w:rPr/>
            </w:pPr>
            <w:r w:rsidDel="00000000" w:rsidR="00000000" w:rsidRPr="00000000">
              <w:rPr>
                <w:rtl w:val="0"/>
              </w:rPr>
              <w:t xml:space="preserve">o</w:t>
            </w:r>
          </w:p>
          <w:p w:rsidR="00000000" w:rsidDel="00000000" w:rsidP="00000000" w:rsidRDefault="00000000" w:rsidRPr="00000000" w14:paraId="00000026">
            <w:pPr>
              <w:spacing w:line="276" w:lineRule="auto"/>
              <w:ind w:left="100" w:right="100" w:firstLine="0"/>
              <w:jc w:val="center"/>
              <w:rPr/>
            </w:pPr>
            <w:r w:rsidDel="00000000" w:rsidR="00000000" w:rsidRPr="00000000">
              <w:rPr>
                <w:rtl w:val="0"/>
              </w:rPr>
              <w:t xml:space="preserve">Mes/Año a Mes/Año</w:t>
            </w:r>
          </w:p>
        </w:tc>
      </w:tr>
      <w:tr>
        <w:trPr>
          <w:cantSplit w:val="0"/>
          <w:trHeight w:val="455" w:hRule="atLeast"/>
          <w:tblHeader w:val="0"/>
        </w:trPr>
        <w:tc>
          <w:tcPr>
            <w:tcBorders>
              <w:top w:color="000000" w:space="0" w:sz="0" w:val="nil"/>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027">
            <w:pPr>
              <w:spacing w:line="276" w:lineRule="auto"/>
              <w:ind w:right="100"/>
              <w:rPr>
                <w:b w:val="1"/>
              </w:rPr>
            </w:pPr>
            <w:r w:rsidDel="00000000" w:rsidR="00000000" w:rsidRPr="00000000">
              <w:rPr>
                <w:b w:val="1"/>
                <w:rtl w:val="0"/>
              </w:rPr>
              <w:t xml:space="preserve">Entrega de informes finales y entregables</w:t>
            </w:r>
          </w:p>
        </w:tc>
        <w:tc>
          <w:tcPr>
            <w:tcBorders>
              <w:top w:color="000000" w:space="0" w:sz="0" w:val="nil"/>
              <w:left w:color="000000" w:space="0" w:sz="0" w:val="nil"/>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028">
            <w:pPr>
              <w:spacing w:line="276" w:lineRule="auto"/>
              <w:ind w:left="100" w:right="100" w:firstLine="0"/>
              <w:jc w:val="center"/>
              <w:rPr/>
            </w:pPr>
            <w:r w:rsidDel="00000000" w:rsidR="00000000" w:rsidRPr="00000000">
              <w:rPr>
                <w:rtl w:val="0"/>
              </w:rPr>
              <w:t xml:space="preserve">Día / Mes /Año o Mes/Año</w:t>
            </w:r>
          </w:p>
        </w:tc>
      </w:tr>
    </w:tbl>
    <w:p w:rsidR="00000000" w:rsidDel="00000000" w:rsidP="00000000" w:rsidRDefault="00000000" w:rsidRPr="00000000" w14:paraId="00000029">
      <w:pPr>
        <w:spacing w:line="276" w:lineRule="auto"/>
        <w:ind w:left="0" w:firstLine="0"/>
        <w:rPr>
          <w:b w:val="1"/>
        </w:rPr>
      </w:pPr>
      <w:r w:rsidDel="00000000" w:rsidR="00000000" w:rsidRPr="00000000">
        <w:rPr>
          <w:rtl w:val="0"/>
        </w:rPr>
      </w:r>
    </w:p>
    <w:p w:rsidR="00000000" w:rsidDel="00000000" w:rsidP="00000000" w:rsidRDefault="00000000" w:rsidRPr="00000000" w14:paraId="0000002A">
      <w:pPr>
        <w:spacing w:line="276" w:lineRule="auto"/>
        <w:ind w:left="709" w:firstLine="709"/>
        <w:rPr>
          <w:b w:val="1"/>
        </w:rPr>
      </w:pPr>
      <w:r w:rsidDel="00000000" w:rsidR="00000000" w:rsidRPr="00000000">
        <w:rPr>
          <w:rtl w:val="0"/>
        </w:rPr>
      </w:r>
    </w:p>
    <w:p w:rsidR="00000000" w:rsidDel="00000000" w:rsidP="00000000" w:rsidRDefault="00000000" w:rsidRPr="00000000" w14:paraId="0000002B">
      <w:pPr>
        <w:spacing w:line="276" w:lineRule="auto"/>
        <w:ind w:left="709" w:firstLine="709"/>
        <w:rPr/>
      </w:pPr>
      <w:r w:rsidDel="00000000" w:rsidR="00000000" w:rsidRPr="00000000">
        <w:rPr>
          <w:b w:val="1"/>
          <w:rtl w:val="0"/>
        </w:rPr>
        <w:t xml:space="preserve">Ejemplo 2</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tl w:val="0"/>
        </w:rPr>
      </w:r>
    </w:p>
    <w:tbl>
      <w:tblPr>
        <w:tblStyle w:val="Table2"/>
        <w:tblW w:w="9345.0" w:type="dxa"/>
        <w:jc w:val="center"/>
        <w:tblBorders>
          <w:top w:color="434343" w:space="0" w:sz="8" w:val="single"/>
          <w:left w:color="434343" w:space="0" w:sz="8" w:val="single"/>
          <w:bottom w:color="434343" w:space="0" w:sz="8" w:val="single"/>
          <w:right w:color="434343" w:space="0" w:sz="8" w:val="single"/>
          <w:insideH w:color="434343" w:space="0" w:sz="8" w:val="single"/>
          <w:insideV w:color="434343" w:space="0" w:sz="8" w:val="single"/>
        </w:tblBorders>
        <w:tblLayout w:type="fixed"/>
        <w:tblLook w:val="0600"/>
      </w:tblPr>
      <w:tblGrid>
        <w:gridCol w:w="1530"/>
        <w:gridCol w:w="990"/>
        <w:gridCol w:w="975"/>
        <w:gridCol w:w="885"/>
        <w:gridCol w:w="990"/>
        <w:gridCol w:w="960"/>
        <w:gridCol w:w="1020"/>
        <w:gridCol w:w="960"/>
        <w:gridCol w:w="1035"/>
        <w:tblGridChange w:id="0">
          <w:tblGrid>
            <w:gridCol w:w="1530"/>
            <w:gridCol w:w="990"/>
            <w:gridCol w:w="975"/>
            <w:gridCol w:w="885"/>
            <w:gridCol w:w="990"/>
            <w:gridCol w:w="960"/>
            <w:gridCol w:w="1020"/>
            <w:gridCol w:w="960"/>
            <w:gridCol w:w="1035"/>
          </w:tblGrid>
        </w:tblGridChange>
      </w:tblGrid>
      <w:tr>
        <w:trPr>
          <w:cantSplit w:val="0"/>
          <w:trHeight w:val="477" w:hRule="atLeast"/>
          <w:tblHeader w:val="0"/>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2D">
            <w:pPr>
              <w:widowControl w:val="0"/>
              <w:spacing w:line="240" w:lineRule="auto"/>
              <w:rPr/>
            </w:pPr>
            <w:r w:rsidDel="00000000" w:rsidR="00000000" w:rsidRPr="00000000">
              <w:rPr>
                <w:rtl w:val="0"/>
              </w:rPr>
            </w:r>
          </w:p>
        </w:tc>
        <w:tc>
          <w:tcPr>
            <w:gridSpan w:val="8"/>
            <w:tcMar>
              <w:top w:w="100.0" w:type="dxa"/>
              <w:left w:w="100.0" w:type="dxa"/>
              <w:bottom w:w="100.0" w:type="dxa"/>
              <w:right w:w="100.0" w:type="dxa"/>
            </w:tcMar>
          </w:tcPr>
          <w:p w:rsidR="00000000" w:rsidDel="00000000" w:rsidP="00000000" w:rsidRDefault="00000000" w:rsidRPr="00000000" w14:paraId="0000002E">
            <w:pPr>
              <w:widowControl w:val="0"/>
              <w:spacing w:line="240" w:lineRule="auto"/>
              <w:jc w:val="center"/>
              <w:rPr>
                <w:b w:val="1"/>
              </w:rPr>
            </w:pPr>
            <w:r w:rsidDel="00000000" w:rsidR="00000000" w:rsidRPr="00000000">
              <w:rPr>
                <w:b w:val="1"/>
                <w:rtl w:val="0"/>
              </w:rPr>
              <w:t xml:space="preserve">Año</w:t>
            </w:r>
          </w:p>
        </w:tc>
      </w:tr>
      <w:tr>
        <w:trPr>
          <w:cantSplit w:val="0"/>
          <w:trHeight w:val="42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gridSpan w:val="4"/>
            <w:shd w:fill="434343" w:val="clear"/>
            <w:tcMar>
              <w:top w:w="100.0" w:type="dxa"/>
              <w:left w:w="100.0" w:type="dxa"/>
              <w:bottom w:w="100.0" w:type="dxa"/>
              <w:right w:w="100.0" w:type="dxa"/>
            </w:tcMar>
          </w:tcPr>
          <w:p w:rsidR="00000000" w:rsidDel="00000000" w:rsidP="00000000" w:rsidRDefault="00000000" w:rsidRPr="00000000" w14:paraId="00000037">
            <w:pPr>
              <w:widowControl w:val="0"/>
              <w:spacing w:line="240" w:lineRule="auto"/>
              <w:jc w:val="center"/>
              <w:rPr>
                <w:b w:val="1"/>
                <w:color w:val="ffffff"/>
              </w:rPr>
            </w:pPr>
            <w:r w:rsidDel="00000000" w:rsidR="00000000" w:rsidRPr="00000000">
              <w:rPr>
                <w:b w:val="1"/>
                <w:color w:val="ffffff"/>
                <w:rtl w:val="0"/>
              </w:rPr>
              <w:t xml:space="preserve">Enero</w:t>
            </w:r>
          </w:p>
        </w:tc>
        <w:tc>
          <w:tcPr>
            <w:gridSpan w:val="4"/>
            <w:shd w:fill="434343" w:val="clear"/>
            <w:tcMar>
              <w:top w:w="100.0" w:type="dxa"/>
              <w:left w:w="100.0" w:type="dxa"/>
              <w:bottom w:w="100.0" w:type="dxa"/>
              <w:right w:w="100.0" w:type="dxa"/>
            </w:tcMar>
          </w:tcPr>
          <w:p w:rsidR="00000000" w:rsidDel="00000000" w:rsidP="00000000" w:rsidRDefault="00000000" w:rsidRPr="00000000" w14:paraId="0000003B">
            <w:pPr>
              <w:widowControl w:val="0"/>
              <w:spacing w:line="240" w:lineRule="auto"/>
              <w:jc w:val="center"/>
              <w:rPr>
                <w:b w:val="1"/>
                <w:color w:val="ffffff"/>
              </w:rPr>
            </w:pPr>
            <w:r w:rsidDel="00000000" w:rsidR="00000000" w:rsidRPr="00000000">
              <w:rPr>
                <w:b w:val="1"/>
                <w:color w:val="ffffff"/>
                <w:rtl w:val="0"/>
              </w:rPr>
              <w:t xml:space="preserve">Febrero</w:t>
            </w:r>
          </w:p>
        </w:tc>
      </w:tr>
      <w:tr>
        <w:trPr>
          <w:cantSplit w:val="0"/>
          <w:trHeight w:val="420" w:hRule="atLeast"/>
          <w:tblHeader w:val="0"/>
        </w:trPr>
        <w:tc>
          <w:tcPr>
            <w:shd w:fill="efefef" w:val="clear"/>
            <w:tcMar>
              <w:top w:w="100.0" w:type="dxa"/>
              <w:left w:w="100.0" w:type="dxa"/>
              <w:bottom w:w="100.0" w:type="dxa"/>
              <w:right w:w="100.0" w:type="dxa"/>
            </w:tcMar>
            <w:vAlign w:val="center"/>
          </w:tcPr>
          <w:p w:rsidR="00000000" w:rsidDel="00000000" w:rsidP="00000000" w:rsidRDefault="00000000" w:rsidRPr="00000000" w14:paraId="0000003F">
            <w:pPr>
              <w:widowControl w:val="0"/>
              <w:spacing w:line="240" w:lineRule="auto"/>
              <w:rPr>
                <w:b w:val="1"/>
              </w:rPr>
            </w:pPr>
            <w:r w:rsidDel="00000000" w:rsidR="00000000" w:rsidRPr="00000000">
              <w:rPr>
                <w:b w:val="1"/>
                <w:rtl w:val="0"/>
              </w:rPr>
              <w:t xml:space="preserve">Etapa</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40">
            <w:pPr>
              <w:widowControl w:val="0"/>
              <w:spacing w:line="240" w:lineRule="auto"/>
              <w:jc w:val="center"/>
              <w:rPr>
                <w:b w:val="1"/>
                <w:sz w:val="14"/>
                <w:szCs w:val="14"/>
              </w:rPr>
            </w:pPr>
            <w:r w:rsidDel="00000000" w:rsidR="00000000" w:rsidRPr="00000000">
              <w:rPr>
                <w:b w:val="1"/>
                <w:sz w:val="14"/>
                <w:szCs w:val="14"/>
                <w:rtl w:val="0"/>
              </w:rPr>
              <w:t xml:space="preserve">Semana 1</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41">
            <w:pPr>
              <w:widowControl w:val="0"/>
              <w:spacing w:line="240" w:lineRule="auto"/>
              <w:jc w:val="center"/>
              <w:rPr>
                <w:b w:val="1"/>
                <w:sz w:val="14"/>
                <w:szCs w:val="14"/>
              </w:rPr>
            </w:pPr>
            <w:r w:rsidDel="00000000" w:rsidR="00000000" w:rsidRPr="00000000">
              <w:rPr>
                <w:b w:val="1"/>
                <w:sz w:val="14"/>
                <w:szCs w:val="14"/>
                <w:rtl w:val="0"/>
              </w:rPr>
              <w:t xml:space="preserve">Semana 2</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42">
            <w:pPr>
              <w:widowControl w:val="0"/>
              <w:spacing w:line="240" w:lineRule="auto"/>
              <w:jc w:val="center"/>
              <w:rPr>
                <w:b w:val="1"/>
                <w:sz w:val="14"/>
                <w:szCs w:val="14"/>
              </w:rPr>
            </w:pPr>
            <w:r w:rsidDel="00000000" w:rsidR="00000000" w:rsidRPr="00000000">
              <w:rPr>
                <w:b w:val="1"/>
                <w:sz w:val="14"/>
                <w:szCs w:val="14"/>
                <w:rtl w:val="0"/>
              </w:rPr>
              <w:t xml:space="preserve">Semana 3</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43">
            <w:pPr>
              <w:widowControl w:val="0"/>
              <w:spacing w:line="240" w:lineRule="auto"/>
              <w:jc w:val="center"/>
              <w:rPr>
                <w:b w:val="1"/>
                <w:sz w:val="14"/>
                <w:szCs w:val="14"/>
              </w:rPr>
            </w:pPr>
            <w:r w:rsidDel="00000000" w:rsidR="00000000" w:rsidRPr="00000000">
              <w:rPr>
                <w:b w:val="1"/>
                <w:sz w:val="14"/>
                <w:szCs w:val="14"/>
                <w:rtl w:val="0"/>
              </w:rPr>
              <w:t xml:space="preserve">Semana 4</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44">
            <w:pPr>
              <w:widowControl w:val="0"/>
              <w:spacing w:line="240" w:lineRule="auto"/>
              <w:jc w:val="center"/>
              <w:rPr>
                <w:b w:val="1"/>
                <w:sz w:val="14"/>
                <w:szCs w:val="14"/>
              </w:rPr>
            </w:pPr>
            <w:r w:rsidDel="00000000" w:rsidR="00000000" w:rsidRPr="00000000">
              <w:rPr>
                <w:b w:val="1"/>
                <w:sz w:val="14"/>
                <w:szCs w:val="14"/>
                <w:rtl w:val="0"/>
              </w:rPr>
              <w:t xml:space="preserve">Semana 1</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45">
            <w:pPr>
              <w:widowControl w:val="0"/>
              <w:spacing w:line="240" w:lineRule="auto"/>
              <w:jc w:val="center"/>
              <w:rPr>
                <w:b w:val="1"/>
                <w:sz w:val="14"/>
                <w:szCs w:val="14"/>
              </w:rPr>
            </w:pPr>
            <w:r w:rsidDel="00000000" w:rsidR="00000000" w:rsidRPr="00000000">
              <w:rPr>
                <w:b w:val="1"/>
                <w:sz w:val="14"/>
                <w:szCs w:val="14"/>
                <w:rtl w:val="0"/>
              </w:rPr>
              <w:t xml:space="preserve">Semana 2</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46">
            <w:pPr>
              <w:widowControl w:val="0"/>
              <w:spacing w:line="240" w:lineRule="auto"/>
              <w:jc w:val="center"/>
              <w:rPr>
                <w:b w:val="1"/>
                <w:sz w:val="14"/>
                <w:szCs w:val="14"/>
              </w:rPr>
            </w:pPr>
            <w:r w:rsidDel="00000000" w:rsidR="00000000" w:rsidRPr="00000000">
              <w:rPr>
                <w:b w:val="1"/>
                <w:sz w:val="14"/>
                <w:szCs w:val="14"/>
                <w:rtl w:val="0"/>
              </w:rPr>
              <w:t xml:space="preserve">Semana 3</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47">
            <w:pPr>
              <w:widowControl w:val="0"/>
              <w:spacing w:line="240" w:lineRule="auto"/>
              <w:jc w:val="center"/>
              <w:rPr>
                <w:b w:val="1"/>
                <w:sz w:val="14"/>
                <w:szCs w:val="14"/>
              </w:rPr>
            </w:pPr>
            <w:r w:rsidDel="00000000" w:rsidR="00000000" w:rsidRPr="00000000">
              <w:rPr>
                <w:b w:val="1"/>
                <w:sz w:val="14"/>
                <w:szCs w:val="14"/>
                <w:rtl w:val="0"/>
              </w:rPr>
              <w:t xml:space="preserve">Semana 4</w:t>
            </w:r>
          </w:p>
        </w:tc>
      </w:tr>
      <w:tr>
        <w:trPr>
          <w:cantSplit w:val="0"/>
          <w:trHeight w:val="47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rPr>
                <w:sz w:val="20"/>
                <w:szCs w:val="20"/>
              </w:rPr>
            </w:pPr>
            <w:r w:rsidDel="00000000" w:rsidR="00000000" w:rsidRPr="00000000">
              <w:rPr>
                <w:sz w:val="20"/>
                <w:szCs w:val="20"/>
                <w:rtl w:val="0"/>
              </w:rPr>
              <w:t xml:space="preserve">Preproducción</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spacing w:line="240" w:lineRule="auto"/>
              <w:rPr>
                <w:sz w:val="14"/>
                <w:szCs w:val="1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rPr>
                <w:sz w:val="14"/>
                <w:szCs w:val="1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rPr>
                <w:sz w:val="14"/>
                <w:szCs w:val="1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spacing w:line="240" w:lineRule="auto"/>
              <w:rPr>
                <w:sz w:val="14"/>
                <w:szCs w:val="1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rPr>
                <w:sz w:val="14"/>
                <w:szCs w:val="1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40" w:lineRule="auto"/>
              <w:rPr>
                <w:sz w:val="14"/>
                <w:szCs w:val="1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rPr>
                <w:sz w:val="14"/>
                <w:szCs w:val="1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spacing w:line="240" w:lineRule="auto"/>
              <w:rPr>
                <w:sz w:val="14"/>
                <w:szCs w:val="14"/>
              </w:rPr>
            </w:pPr>
            <w:r w:rsidDel="00000000" w:rsidR="00000000" w:rsidRPr="00000000">
              <w:rPr>
                <w:rtl w:val="0"/>
              </w:rPr>
            </w:r>
          </w:p>
        </w:tc>
      </w:tr>
      <w:tr>
        <w:trPr>
          <w:cantSplit w:val="0"/>
          <w:trHeight w:val="49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rPr>
                <w:sz w:val="16"/>
                <w:szCs w:val="16"/>
              </w:rPr>
            </w:pPr>
            <w:r w:rsidDel="00000000" w:rsidR="00000000" w:rsidRPr="00000000">
              <w:rPr>
                <w:sz w:val="16"/>
                <w:szCs w:val="16"/>
                <w:rtl w:val="0"/>
              </w:rPr>
              <w:t xml:space="preserve">Fechas del periodo:</w:t>
            </w:r>
          </w:p>
        </w:tc>
        <w:tc>
          <w:tcPr>
            <w:gridSpan w:val="4"/>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rPr/>
            </w:pPr>
            <w:r w:rsidDel="00000000" w:rsidR="00000000" w:rsidRPr="00000000">
              <w:rPr>
                <w:sz w:val="16"/>
                <w:szCs w:val="16"/>
                <w:rtl w:val="0"/>
              </w:rPr>
              <w:t xml:space="preserve">Del ________ al _________</w:t>
            </w:r>
            <w:r w:rsidDel="00000000" w:rsidR="00000000" w:rsidRPr="00000000">
              <w:rPr>
                <w:rtl w:val="0"/>
              </w:rPr>
            </w:r>
          </w:p>
        </w:tc>
        <w:tc>
          <w:tcPr>
            <w:gridSpan w:val="4"/>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rPr/>
            </w:pPr>
            <w:r w:rsidDel="00000000" w:rsidR="00000000" w:rsidRPr="00000000">
              <w:rPr>
                <w:sz w:val="16"/>
                <w:szCs w:val="16"/>
                <w:rtl w:val="0"/>
              </w:rPr>
              <w:t xml:space="preserve">Del ________ al _________</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rPr>
                <w:sz w:val="20"/>
                <w:szCs w:val="20"/>
              </w:rPr>
            </w:pPr>
            <w:r w:rsidDel="00000000" w:rsidR="00000000" w:rsidRPr="00000000">
              <w:rPr>
                <w:sz w:val="20"/>
                <w:szCs w:val="20"/>
                <w:rtl w:val="0"/>
              </w:rPr>
              <w:t xml:space="preserve">Producción</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40" w:lineRule="auto"/>
              <w:rPr/>
            </w:pPr>
            <w:r w:rsidDel="00000000" w:rsidR="00000000" w:rsidRPr="00000000">
              <w:rPr>
                <w:sz w:val="16"/>
                <w:szCs w:val="16"/>
                <w:rtl w:val="0"/>
              </w:rPr>
              <w:t xml:space="preserve">Fechas del periodo:</w:t>
            </w:r>
            <w:r w:rsidDel="00000000" w:rsidR="00000000" w:rsidRPr="00000000">
              <w:rPr>
                <w:rtl w:val="0"/>
              </w:rPr>
            </w:r>
          </w:p>
        </w:tc>
        <w:tc>
          <w:tcPr>
            <w:gridSpan w:val="4"/>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rPr/>
            </w:pPr>
            <w:r w:rsidDel="00000000" w:rsidR="00000000" w:rsidRPr="00000000">
              <w:rPr>
                <w:sz w:val="16"/>
                <w:szCs w:val="16"/>
                <w:rtl w:val="0"/>
              </w:rPr>
              <w:t xml:space="preserve">Del ________ al _________</w:t>
            </w:r>
            <w:r w:rsidDel="00000000" w:rsidR="00000000" w:rsidRPr="00000000">
              <w:rPr>
                <w:rtl w:val="0"/>
              </w:rPr>
            </w:r>
          </w:p>
        </w:tc>
        <w:tc>
          <w:tcPr>
            <w:gridSpan w:val="4"/>
            <w:shd w:fill="auto" w:val="clear"/>
            <w:tcMar>
              <w:top w:w="100.0" w:type="dxa"/>
              <w:left w:w="100.0" w:type="dxa"/>
              <w:bottom w:w="100.0" w:type="dxa"/>
              <w:right w:w="100.0" w:type="dxa"/>
            </w:tcMar>
          </w:tcPr>
          <w:p w:rsidR="00000000" w:rsidDel="00000000" w:rsidP="00000000" w:rsidRDefault="00000000" w:rsidRPr="00000000" w14:paraId="00000068">
            <w:pPr>
              <w:widowControl w:val="0"/>
              <w:spacing w:line="240" w:lineRule="auto"/>
              <w:rPr/>
            </w:pPr>
            <w:r w:rsidDel="00000000" w:rsidR="00000000" w:rsidRPr="00000000">
              <w:rPr>
                <w:sz w:val="16"/>
                <w:szCs w:val="16"/>
                <w:rtl w:val="0"/>
              </w:rPr>
              <w:t xml:space="preserve">Del ________ al _________</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rPr/>
            </w:pPr>
            <w:r w:rsidDel="00000000" w:rsidR="00000000" w:rsidRPr="00000000">
              <w:rPr>
                <w:rtl w:val="0"/>
              </w:rPr>
            </w:r>
          </w:p>
        </w:tc>
      </w:tr>
    </w:tbl>
    <w:p w:rsidR="00000000" w:rsidDel="00000000" w:rsidP="00000000" w:rsidRDefault="00000000" w:rsidRPr="00000000" w14:paraId="00000075">
      <w:pPr>
        <w:rPr/>
      </w:pPr>
      <w:r w:rsidDel="00000000" w:rsidR="00000000" w:rsidRPr="00000000">
        <w:rPr>
          <w:rtl w:val="0"/>
        </w:rPr>
      </w:r>
    </w:p>
    <w:tbl>
      <w:tblPr>
        <w:tblStyle w:val="Table3"/>
        <w:tblW w:w="9255.0" w:type="dxa"/>
        <w:jc w:val="center"/>
        <w:tblBorders>
          <w:top w:color="434343" w:space="0" w:sz="8" w:val="single"/>
          <w:left w:color="434343" w:space="0" w:sz="8" w:val="single"/>
          <w:bottom w:color="434343" w:space="0" w:sz="8" w:val="single"/>
          <w:right w:color="434343" w:space="0" w:sz="8" w:val="single"/>
          <w:insideH w:color="434343" w:space="0" w:sz="8" w:val="single"/>
          <w:insideV w:color="434343" w:space="0" w:sz="8" w:val="single"/>
        </w:tblBorders>
        <w:tblLayout w:type="fixed"/>
        <w:tblLook w:val="0600"/>
      </w:tblPr>
      <w:tblGrid>
        <w:gridCol w:w="1440"/>
        <w:gridCol w:w="990"/>
        <w:gridCol w:w="1005"/>
        <w:gridCol w:w="885"/>
        <w:gridCol w:w="1005"/>
        <w:gridCol w:w="960"/>
        <w:gridCol w:w="1035"/>
        <w:gridCol w:w="945"/>
        <w:gridCol w:w="990"/>
        <w:tblGridChange w:id="0">
          <w:tblGrid>
            <w:gridCol w:w="1440"/>
            <w:gridCol w:w="990"/>
            <w:gridCol w:w="1005"/>
            <w:gridCol w:w="885"/>
            <w:gridCol w:w="1005"/>
            <w:gridCol w:w="960"/>
            <w:gridCol w:w="1035"/>
            <w:gridCol w:w="945"/>
            <w:gridCol w:w="990"/>
          </w:tblGrid>
        </w:tblGridChange>
      </w:tblGrid>
      <w:tr>
        <w:trPr>
          <w:cantSplit w:val="0"/>
          <w:tblHeader w:val="0"/>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76">
            <w:pPr>
              <w:widowControl w:val="0"/>
              <w:spacing w:line="240" w:lineRule="auto"/>
              <w:rPr/>
            </w:pPr>
            <w:r w:rsidDel="00000000" w:rsidR="00000000" w:rsidRPr="00000000">
              <w:rPr>
                <w:rtl w:val="0"/>
              </w:rPr>
            </w:r>
          </w:p>
        </w:tc>
        <w:tc>
          <w:tcPr>
            <w:gridSpan w:val="8"/>
            <w:tcMar>
              <w:top w:w="100.0" w:type="dxa"/>
              <w:left w:w="100.0" w:type="dxa"/>
              <w:bottom w:w="100.0" w:type="dxa"/>
              <w:right w:w="100.0" w:type="dxa"/>
            </w:tcMar>
          </w:tcPr>
          <w:p w:rsidR="00000000" w:rsidDel="00000000" w:rsidP="00000000" w:rsidRDefault="00000000" w:rsidRPr="00000000" w14:paraId="00000077">
            <w:pPr>
              <w:widowControl w:val="0"/>
              <w:spacing w:line="240" w:lineRule="auto"/>
              <w:jc w:val="center"/>
              <w:rPr>
                <w:b w:val="1"/>
              </w:rPr>
            </w:pPr>
            <w:r w:rsidDel="00000000" w:rsidR="00000000" w:rsidRPr="00000000">
              <w:rPr>
                <w:b w:val="1"/>
                <w:rtl w:val="0"/>
              </w:rPr>
              <w:t xml:space="preserve">Año</w:t>
            </w:r>
          </w:p>
        </w:tc>
      </w:tr>
      <w:tr>
        <w:trPr>
          <w:cantSplit w:val="0"/>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gridSpan w:val="4"/>
            <w:shd w:fill="434343"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jc w:val="center"/>
              <w:rPr>
                <w:b w:val="1"/>
                <w:color w:val="ffffff"/>
              </w:rPr>
            </w:pPr>
            <w:r w:rsidDel="00000000" w:rsidR="00000000" w:rsidRPr="00000000">
              <w:rPr>
                <w:b w:val="1"/>
                <w:color w:val="ffffff"/>
                <w:rtl w:val="0"/>
              </w:rPr>
              <w:t xml:space="preserve">Enero</w:t>
            </w:r>
          </w:p>
        </w:tc>
        <w:tc>
          <w:tcPr>
            <w:gridSpan w:val="4"/>
            <w:shd w:fill="434343" w:val="clear"/>
            <w:tcMar>
              <w:top w:w="100.0" w:type="dxa"/>
              <w:left w:w="100.0" w:type="dxa"/>
              <w:bottom w:w="100.0" w:type="dxa"/>
              <w:right w:w="100.0" w:type="dxa"/>
            </w:tcMar>
          </w:tcPr>
          <w:p w:rsidR="00000000" w:rsidDel="00000000" w:rsidP="00000000" w:rsidRDefault="00000000" w:rsidRPr="00000000" w14:paraId="00000084">
            <w:pPr>
              <w:widowControl w:val="0"/>
              <w:spacing w:line="240" w:lineRule="auto"/>
              <w:jc w:val="center"/>
              <w:rPr>
                <w:b w:val="1"/>
                <w:color w:val="ffffff"/>
              </w:rPr>
            </w:pPr>
            <w:r w:rsidDel="00000000" w:rsidR="00000000" w:rsidRPr="00000000">
              <w:rPr>
                <w:b w:val="1"/>
                <w:color w:val="ffffff"/>
                <w:rtl w:val="0"/>
              </w:rPr>
              <w:t xml:space="preserve">Febrero</w:t>
            </w:r>
          </w:p>
        </w:tc>
      </w:tr>
      <w:tr>
        <w:trPr>
          <w:cantSplit w:val="0"/>
          <w:tblHeader w:val="0"/>
        </w:trPr>
        <w:tc>
          <w:tcPr>
            <w:shd w:fill="efefef" w:val="clear"/>
            <w:tcMar>
              <w:top w:w="100.0" w:type="dxa"/>
              <w:left w:w="100.0" w:type="dxa"/>
              <w:bottom w:w="100.0" w:type="dxa"/>
              <w:right w:w="100.0" w:type="dxa"/>
            </w:tcMar>
            <w:vAlign w:val="center"/>
          </w:tcPr>
          <w:p w:rsidR="00000000" w:rsidDel="00000000" w:rsidP="00000000" w:rsidRDefault="00000000" w:rsidRPr="00000000" w14:paraId="00000088">
            <w:pPr>
              <w:widowControl w:val="0"/>
              <w:spacing w:line="240" w:lineRule="auto"/>
              <w:rPr>
                <w:b w:val="1"/>
              </w:rPr>
            </w:pPr>
            <w:r w:rsidDel="00000000" w:rsidR="00000000" w:rsidRPr="00000000">
              <w:rPr>
                <w:b w:val="1"/>
                <w:rtl w:val="0"/>
              </w:rPr>
              <w:t xml:space="preserve">Etapa</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89">
            <w:pPr>
              <w:widowControl w:val="0"/>
              <w:spacing w:line="240" w:lineRule="auto"/>
              <w:jc w:val="center"/>
              <w:rPr>
                <w:b w:val="1"/>
                <w:sz w:val="14"/>
                <w:szCs w:val="14"/>
              </w:rPr>
            </w:pPr>
            <w:r w:rsidDel="00000000" w:rsidR="00000000" w:rsidRPr="00000000">
              <w:rPr>
                <w:b w:val="1"/>
                <w:sz w:val="14"/>
                <w:szCs w:val="14"/>
                <w:rtl w:val="0"/>
              </w:rPr>
              <w:t xml:space="preserve">Semana 1</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8A">
            <w:pPr>
              <w:widowControl w:val="0"/>
              <w:spacing w:line="240" w:lineRule="auto"/>
              <w:jc w:val="center"/>
              <w:rPr>
                <w:b w:val="1"/>
                <w:sz w:val="14"/>
                <w:szCs w:val="14"/>
              </w:rPr>
            </w:pPr>
            <w:r w:rsidDel="00000000" w:rsidR="00000000" w:rsidRPr="00000000">
              <w:rPr>
                <w:b w:val="1"/>
                <w:sz w:val="14"/>
                <w:szCs w:val="14"/>
                <w:rtl w:val="0"/>
              </w:rPr>
              <w:t xml:space="preserve">Semana 2</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8B">
            <w:pPr>
              <w:widowControl w:val="0"/>
              <w:spacing w:line="240" w:lineRule="auto"/>
              <w:jc w:val="center"/>
              <w:rPr>
                <w:b w:val="1"/>
                <w:sz w:val="14"/>
                <w:szCs w:val="14"/>
              </w:rPr>
            </w:pPr>
            <w:r w:rsidDel="00000000" w:rsidR="00000000" w:rsidRPr="00000000">
              <w:rPr>
                <w:b w:val="1"/>
                <w:sz w:val="14"/>
                <w:szCs w:val="14"/>
                <w:rtl w:val="0"/>
              </w:rPr>
              <w:t xml:space="preserve">Semana 3</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8C">
            <w:pPr>
              <w:widowControl w:val="0"/>
              <w:spacing w:line="240" w:lineRule="auto"/>
              <w:jc w:val="center"/>
              <w:rPr>
                <w:b w:val="1"/>
                <w:sz w:val="14"/>
                <w:szCs w:val="14"/>
              </w:rPr>
            </w:pPr>
            <w:r w:rsidDel="00000000" w:rsidR="00000000" w:rsidRPr="00000000">
              <w:rPr>
                <w:b w:val="1"/>
                <w:sz w:val="14"/>
                <w:szCs w:val="14"/>
                <w:rtl w:val="0"/>
              </w:rPr>
              <w:t xml:space="preserve">Semana 4</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8D">
            <w:pPr>
              <w:widowControl w:val="0"/>
              <w:spacing w:line="240" w:lineRule="auto"/>
              <w:jc w:val="center"/>
              <w:rPr>
                <w:b w:val="1"/>
                <w:sz w:val="14"/>
                <w:szCs w:val="14"/>
              </w:rPr>
            </w:pPr>
            <w:r w:rsidDel="00000000" w:rsidR="00000000" w:rsidRPr="00000000">
              <w:rPr>
                <w:b w:val="1"/>
                <w:sz w:val="14"/>
                <w:szCs w:val="14"/>
                <w:rtl w:val="0"/>
              </w:rPr>
              <w:t xml:space="preserve">Semana 1</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8E">
            <w:pPr>
              <w:widowControl w:val="0"/>
              <w:spacing w:line="240" w:lineRule="auto"/>
              <w:jc w:val="center"/>
              <w:rPr>
                <w:b w:val="1"/>
                <w:sz w:val="14"/>
                <w:szCs w:val="14"/>
              </w:rPr>
            </w:pPr>
            <w:r w:rsidDel="00000000" w:rsidR="00000000" w:rsidRPr="00000000">
              <w:rPr>
                <w:b w:val="1"/>
                <w:sz w:val="14"/>
                <w:szCs w:val="14"/>
                <w:rtl w:val="0"/>
              </w:rPr>
              <w:t xml:space="preserve">Semana 2</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8F">
            <w:pPr>
              <w:widowControl w:val="0"/>
              <w:spacing w:line="240" w:lineRule="auto"/>
              <w:jc w:val="center"/>
              <w:rPr>
                <w:b w:val="1"/>
                <w:sz w:val="14"/>
                <w:szCs w:val="14"/>
              </w:rPr>
            </w:pPr>
            <w:r w:rsidDel="00000000" w:rsidR="00000000" w:rsidRPr="00000000">
              <w:rPr>
                <w:b w:val="1"/>
                <w:sz w:val="14"/>
                <w:szCs w:val="14"/>
                <w:rtl w:val="0"/>
              </w:rPr>
              <w:t xml:space="preserve">Semana 3</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90">
            <w:pPr>
              <w:widowControl w:val="0"/>
              <w:spacing w:line="240" w:lineRule="auto"/>
              <w:jc w:val="center"/>
              <w:rPr>
                <w:b w:val="1"/>
                <w:sz w:val="14"/>
                <w:szCs w:val="14"/>
              </w:rPr>
            </w:pPr>
            <w:r w:rsidDel="00000000" w:rsidR="00000000" w:rsidRPr="00000000">
              <w:rPr>
                <w:b w:val="1"/>
                <w:sz w:val="14"/>
                <w:szCs w:val="14"/>
                <w:rtl w:val="0"/>
              </w:rPr>
              <w:t xml:space="preserve">Semana 4</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rPr>
                <w:sz w:val="20"/>
                <w:szCs w:val="20"/>
              </w:rPr>
            </w:pPr>
            <w:r w:rsidDel="00000000" w:rsidR="00000000" w:rsidRPr="00000000">
              <w:rPr>
                <w:sz w:val="20"/>
                <w:szCs w:val="20"/>
                <w:rtl w:val="0"/>
              </w:rPr>
              <w:t xml:space="preserve">Producción</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A">
            <w:pPr>
              <w:widowControl w:val="0"/>
              <w:spacing w:line="240" w:lineRule="auto"/>
              <w:rPr/>
            </w:pPr>
            <w:r w:rsidDel="00000000" w:rsidR="00000000" w:rsidRPr="00000000">
              <w:rPr>
                <w:sz w:val="16"/>
                <w:szCs w:val="16"/>
                <w:rtl w:val="0"/>
              </w:rPr>
              <w:t xml:space="preserve">Fechas del periodo:</w:t>
            </w:r>
            <w:r w:rsidDel="00000000" w:rsidR="00000000" w:rsidRPr="00000000">
              <w:rPr>
                <w:rtl w:val="0"/>
              </w:rPr>
            </w:r>
          </w:p>
        </w:tc>
        <w:tc>
          <w:tcPr>
            <w:gridSpan w:val="4"/>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40" w:lineRule="auto"/>
              <w:rPr/>
            </w:pPr>
            <w:r w:rsidDel="00000000" w:rsidR="00000000" w:rsidRPr="00000000">
              <w:rPr>
                <w:sz w:val="16"/>
                <w:szCs w:val="16"/>
                <w:rtl w:val="0"/>
              </w:rPr>
              <w:t xml:space="preserve">Del ________ al _________</w:t>
            </w:r>
            <w:r w:rsidDel="00000000" w:rsidR="00000000" w:rsidRPr="00000000">
              <w:rPr>
                <w:rtl w:val="0"/>
              </w:rPr>
            </w:r>
          </w:p>
        </w:tc>
        <w:tc>
          <w:tcPr>
            <w:gridSpan w:val="4"/>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rPr/>
            </w:pPr>
            <w:r w:rsidDel="00000000" w:rsidR="00000000" w:rsidRPr="00000000">
              <w:rPr>
                <w:sz w:val="16"/>
                <w:szCs w:val="16"/>
                <w:rtl w:val="0"/>
              </w:rPr>
              <w:t xml:space="preserve">Del ________ al _________</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rPr>
                <w:sz w:val="20"/>
                <w:szCs w:val="20"/>
              </w:rPr>
            </w:pPr>
            <w:r w:rsidDel="00000000" w:rsidR="00000000" w:rsidRPr="00000000">
              <w:rPr>
                <w:sz w:val="20"/>
                <w:szCs w:val="20"/>
                <w:rtl w:val="0"/>
              </w:rPr>
              <w:t xml:space="preserve">Edición</w:t>
            </w:r>
          </w:p>
        </w:tc>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line="240" w:lineRule="auto"/>
              <w:rPr/>
            </w:pPr>
            <w:r w:rsidDel="00000000" w:rsidR="00000000" w:rsidRPr="00000000">
              <w:rPr>
                <w:sz w:val="16"/>
                <w:szCs w:val="16"/>
                <w:rtl w:val="0"/>
              </w:rPr>
              <w:t xml:space="preserve">Fechas del periodo:</w:t>
            </w:r>
            <w:r w:rsidDel="00000000" w:rsidR="00000000" w:rsidRPr="00000000">
              <w:rPr>
                <w:rtl w:val="0"/>
              </w:rPr>
            </w:r>
          </w:p>
        </w:tc>
        <w:tc>
          <w:tcPr>
            <w:gridSpan w:val="4"/>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rPr/>
            </w:pPr>
            <w:r w:rsidDel="00000000" w:rsidR="00000000" w:rsidRPr="00000000">
              <w:rPr>
                <w:sz w:val="16"/>
                <w:szCs w:val="16"/>
                <w:rtl w:val="0"/>
              </w:rPr>
              <w:t xml:space="preserve">Del ________ al _________</w:t>
            </w:r>
            <w:r w:rsidDel="00000000" w:rsidR="00000000" w:rsidRPr="00000000">
              <w:rPr>
                <w:rtl w:val="0"/>
              </w:rPr>
            </w:r>
          </w:p>
        </w:tc>
        <w:tc>
          <w:tcPr>
            <w:gridSpan w:val="4"/>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pPr>
            <w:r w:rsidDel="00000000" w:rsidR="00000000" w:rsidRPr="00000000">
              <w:rPr>
                <w:sz w:val="16"/>
                <w:szCs w:val="16"/>
                <w:rtl w:val="0"/>
              </w:rPr>
              <w:t xml:space="preserve">Del ________ al _________</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rPr/>
            </w:pPr>
            <w:r w:rsidDel="00000000" w:rsidR="00000000" w:rsidRPr="00000000">
              <w:rPr>
                <w:rtl w:val="0"/>
              </w:rPr>
            </w:r>
          </w:p>
        </w:tc>
      </w:tr>
    </w:tbl>
    <w:p w:rsidR="00000000" w:rsidDel="00000000" w:rsidP="00000000" w:rsidRDefault="00000000" w:rsidRPr="00000000" w14:paraId="000000C7">
      <w:pPr>
        <w:spacing w:line="240" w:lineRule="auto"/>
        <w:rPr/>
      </w:pPr>
      <w:r w:rsidDel="00000000" w:rsidR="00000000" w:rsidRPr="00000000">
        <w:rPr>
          <w:rtl w:val="0"/>
        </w:rPr>
      </w:r>
    </w:p>
    <w:p w:rsidR="00000000" w:rsidDel="00000000" w:rsidP="00000000" w:rsidRDefault="00000000" w:rsidRPr="00000000" w14:paraId="000000C8">
      <w:pPr>
        <w:spacing w:after="200" w:lineRule="auto"/>
        <w:rPr>
          <w:b w:val="1"/>
          <w:sz w:val="18"/>
          <w:szCs w:val="18"/>
          <w:u w:val="single"/>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2VeI9055cmKREHO4myQdY8AcHQ==">AMUW2mW/enIJra5q9Yum/l6DEribVrQJROa2GJ1XkvmOEwU3PuUMDO3FP54A8n/tOeoaHcDKfKojRY8NO6vWWEy7Y2Hv0Sndr+oJil8d1zui7mYHRdTQfFo=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