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12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informe avances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Título del proyecto: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del/a responsable: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Etapa del proyecto de largometraje que se reporta (</w:t>
      </w:r>
      <w:r w:rsidDel="00000000" w:rsidR="00000000" w:rsidRPr="00000000">
        <w:rPr>
          <w:i w:val="1"/>
          <w:sz w:val="20"/>
          <w:szCs w:val="20"/>
          <w:rtl w:val="0"/>
        </w:rPr>
        <w:t xml:space="preserve">marcar con una X</w:t>
      </w:r>
      <w:r w:rsidDel="00000000" w:rsidR="00000000" w:rsidRPr="00000000">
        <w:rPr>
          <w:sz w:val="20"/>
          <w:szCs w:val="20"/>
          <w:rtl w:val="0"/>
        </w:rPr>
        <w:t xml:space="preserve">):  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220"/>
        <w:gridCol w:w="2220"/>
        <w:gridCol w:w="2835"/>
        <w:tblGridChange w:id="0">
          <w:tblGrid>
            <w:gridCol w:w="2220"/>
            <w:gridCol w:w="2220"/>
            <w:gridCol w:w="2220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Preproducción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Producción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Producción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Edición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Periodo de informe: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dd/mm/aa</w:t>
      </w:r>
      <w:r w:rsidDel="00000000" w:rsidR="00000000" w:rsidRPr="00000000">
        <w:rPr>
          <w:sz w:val="20"/>
          <w:szCs w:val="20"/>
          <w:rtl w:val="0"/>
        </w:rPr>
        <w:t xml:space="preserve"> 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dd/mm/aa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caso de rodaje, especificar: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rodaje: 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Locaciones: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241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ACTIVIDADES DE PRODUCCIÓN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Favor de hacer una síntesis de las actividades realizadas durante el periodo que se informa.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Actividades detalladas conforme a la ruta crítica autorizada.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 caso de modificaciones y cambios al personal creativo, ruta crítica, presupuesto, etc. se deberá adjuntar una explicación a detalle de los cambios realizados, su justificación y los documentos actualizados.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caso de modificaciones en el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esquema financiero, nombre del proyecto o cambio de director/a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deberá contar con la autorización correspondiente.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deberán adjuntar documentos complementarios que respalden las actividades realizadas en el periodo informado. Como fotografías, hojas de llamado, daylis,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>
          <w:b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23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7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REPORTE DE GASTOS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Favor de adjuntar al informe un documento PDF y en hoja de cálculo el desglose del uso de los recursos otorgados por el programa de apoyo a la producción en colaboración en los estados con la siguiente tabla como guía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(Ver tabla en siguiente página).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Favor de agregar los rubros y las  filas necesarias para el proyecto.</w:t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b w:val="1"/>
          <w:sz w:val="20"/>
          <w:szCs w:val="20"/>
        </w:rPr>
        <w:sectPr>
          <w:pgSz w:h="15840" w:w="12240" w:orient="portrait"/>
          <w:pgMar w:bottom="1440" w:top="1440" w:left="1170" w:right="1440" w:header="720" w:footer="720"/>
          <w:pgNumType w:start="1"/>
        </w:sectPr>
      </w:pPr>
      <w:r w:rsidDel="00000000" w:rsidR="00000000" w:rsidRPr="00000000">
        <w:rPr>
          <w:b w:val="1"/>
          <w:sz w:val="18"/>
          <w:szCs w:val="18"/>
          <w:rtl w:val="0"/>
        </w:rPr>
        <w:t xml:space="preserve">Nombre y firma de la persona física o moral beneficiaria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09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615"/>
        <w:gridCol w:w="1080"/>
        <w:gridCol w:w="1665"/>
        <w:gridCol w:w="1755"/>
        <w:gridCol w:w="1305"/>
        <w:gridCol w:w="1080"/>
        <w:gridCol w:w="960"/>
        <w:gridCol w:w="1305"/>
        <w:gridCol w:w="1065"/>
        <w:gridCol w:w="1140"/>
        <w:tblGridChange w:id="0">
          <w:tblGrid>
            <w:gridCol w:w="1125"/>
            <w:gridCol w:w="615"/>
            <w:gridCol w:w="1080"/>
            <w:gridCol w:w="1665"/>
            <w:gridCol w:w="1755"/>
            <w:gridCol w:w="1305"/>
            <w:gridCol w:w="1080"/>
            <w:gridCol w:w="960"/>
            <w:gridCol w:w="1305"/>
            <w:gridCol w:w="1065"/>
            <w:gridCol w:w="114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(Maximo 10% del monto total otorgado)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Cuenta y SubCuenta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2"/>
                <w:szCs w:val="12"/>
                <w:rtl w:val="0"/>
              </w:rPr>
              <w:t xml:space="preserve">(del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Beneficiario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Concepto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(debe coincidir con su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SUBCUENTA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VARIACIONES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SUBTOTAL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DEDUCIBLE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DEDUCIBLE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MONTO OTORGADO AÑO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100,00%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MONTO NO DEDUCIBLE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MONTO DEDUCIBLE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.0000000000002" w:top="1440.0000000000002" w:left="1167.8740157480318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1JHGxGLI3xPA5PfBg0+OxtSWrQ==">AMUW2mX93pfYqooSlPrslqnOne8g5BlPHX9UOQMTy5ERzRTJ/zlGp7YMtIja9x8UCmxjctq0wc4HR/FaJJfiUcjyGWvW20Z9DjKcZgF1wh1T0xhi10qHOWY=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