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b w:val="1"/>
          <w:i w:val="1"/>
          <w:sz w:val="16"/>
          <w:szCs w:val="16"/>
          <w:shd w:fill="ea9999" w:val="clear"/>
        </w:rPr>
      </w:pPr>
      <w:r w:rsidDel="00000000" w:rsidR="00000000" w:rsidRPr="00000000">
        <w:rPr>
          <w:b w:val="1"/>
          <w:i w:val="1"/>
          <w:sz w:val="16"/>
          <w:szCs w:val="16"/>
          <w:shd w:fill="ea9999" w:val="clear"/>
          <w:rtl w:val="0"/>
        </w:rPr>
        <w:t xml:space="preserve">BORRAR estas indicaciones antes de firmar y convertir el documento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b w:val="1"/>
          <w:i w:val="1"/>
          <w:sz w:val="16"/>
          <w:szCs w:val="16"/>
          <w:shd w:fill="d9d9d9" w:val="clear"/>
          <w:rtl w:val="0"/>
        </w:rPr>
        <w:t xml:space="preserve">IMPORTANTE</w:t>
      </w: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: Indicaciones para el llenado de la carta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Completar los campos resaltados en amarillo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Fecha y lugar de elaboración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Elegir persona física o representante legal según sea el caso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En la firma agregar el nombre completo y elegir si es persona física o representante legal según sea el caso.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Firmar (puede ser digital o autógrafa)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Convertir en PDF y nombrar el archivo como se indica en las Bases de participación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Anexo 6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Modelo de carta compromiso 2025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Apoyo a programas de exhibición de cine mexicano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right"/>
        <w:rPr>
          <w:color w:val="202124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Fecha y 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Daniela Elena Alatorre Benard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Directora General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Instituto Mexicano De Cinematografía (IMCINE)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Por medio de la presente, </w:t>
      </w:r>
      <w:r w:rsidDel="00000000" w:rsidR="00000000" w:rsidRPr="00000000">
        <w:rPr>
          <w:color w:val="202124"/>
          <w:highlight w:val="yellow"/>
          <w:rtl w:val="0"/>
        </w:rPr>
        <w:t xml:space="preserve">nombre de la persona representante legal o persona física solicitante</w:t>
      </w:r>
      <w:r w:rsidDel="00000000" w:rsidR="00000000" w:rsidRPr="00000000">
        <w:rPr>
          <w:color w:val="202124"/>
          <w:rtl w:val="0"/>
        </w:rPr>
        <w:t xml:space="preserve">, declaro que: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Me comprometo a regirme por un principio de buenas prácticas de equidad de género y no discriminación para un espacio libre de acoso y violencia y con un accionar respetuoso y responsable al ecosistema, al equipo de trabajo y a la comunidad.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Los recursos federales para el proyecto registrado no rebasarán el 80% del costo total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cuento con apoyos anteriores de FIDECINE para la realización del proyecto registrado.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me encuentro en situación de incumplimiento con IMCINE, FIDECINE, FOPROCINE, EFICINE o ECHASA.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Ni yo ni mis socios o representantes legales tenemos algún proceso jurisdiccional con el IMCINE, FOPROCINE o FIDECINE.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tengo ningún proyecto en proceso apoyado por FOPROCINE, FIDECINE o IMCINE, excepto los proyectos apoyados por el ECAMC, siempre y cuando el apoyo no haya sido aprobado en el mismo año fiscal.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Conozco, leí y acepto lo dicho en los Lineamientos de Operación, Bases de participación, Convocatoria y sus Anexos, para la aplicación a la misma.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Me comprometo a obtener los permisos de exhibición de todas las películas dentro de la programación.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ind w:left="0" w:firstLine="0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ind w:left="0" w:firstLine="0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cente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240" w:line="276" w:lineRule="auto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  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center"/>
        <w:rPr>
          <w:color w:val="202124"/>
          <w:highlight w:val="yellow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Nombre y firma del representante legal o persona física solicitante</w:t>
      </w:r>
    </w:p>
    <w:sectPr>
      <w:headerReference r:id="rId7" w:type="default"/>
      <w:pgSz w:h="16834" w:w="11909" w:orient="portrait"/>
      <w:pgMar w:bottom="1440" w:top="1440" w:left="1133.8582677165355" w:right="1144.20472440945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hd w:fill="ffffff" w:val="clear"/>
      <w:spacing w:line="276" w:lineRule="auto"/>
      <w:ind w:left="0" w:firstLine="0"/>
      <w:rPr>
        <w:sz w:val="18"/>
        <w:szCs w:val="18"/>
        <w:highlight w:val="cy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SfnzahN9dAwh0pU44rogPmIRA==">CgMxLjA4AHIhMWhoZ2FOTEdJZHNWeWZDdnRDR2ZvU0FDMnhTc1U3QWRV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